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1130_1195180983"/>
      <w:r>
        <w:rPr>
          <w:b/>
          <w:sz w:val="28"/>
          <w:szCs w:val="28"/>
        </w:rPr>
        <w:t>Т А Б Л И Ц 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РК по волейболу среди женских команд в зачет круглогодичной Спартакиады среди МО РК (2 группа)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 – с. Усть-Кулом         </w:t>
      </w:r>
      <w:r>
        <w:rPr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 xml:space="preserve"> – с 10 по 15 ноября 2015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88" w:type="dxa"/>
        <w:jc w:val="left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9"/>
        <w:gridCol w:w="4119"/>
        <w:gridCol w:w="1186"/>
        <w:gridCol w:w="1187"/>
        <w:gridCol w:w="1187"/>
        <w:gridCol w:w="1186"/>
        <w:gridCol w:w="1187"/>
        <w:gridCol w:w="1187"/>
        <w:gridCol w:w="1186"/>
        <w:gridCol w:w="1187"/>
        <w:gridCol w:w="1197"/>
      </w:tblGrid>
      <w:tr>
        <w:trPr>
          <w:trHeight w:val="77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>
        <w:trPr>
          <w:trHeight w:val="1197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Корткеросский р-н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108585</wp:posOffset>
                      </wp:positionV>
                      <wp:extent cx="504825" cy="50482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04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69696" stroked="t" style="position:absolute;margin-left:1.05pt;margin-top:8.55pt;width:39.65pt;height:39.65pt">
                      <w10:wrap type="none"/>
                      <v:fill type="solid" color2="#696969" o:detectmouseclick="t"/>
                      <v:stroke color="black" weight="9360" joinstyle="miter" endcap="square"/>
                    </v:oval>
                  </w:pict>
                </mc:Fallback>
              </mc:AlternateConten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1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2/9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Удорский р-н</w:t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04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69696" stroked="t" style="position:absolute;margin-left:3.2pt;margin-top:8.85pt;width:39.65pt;height:39.65pt">
                      <w10:wrap type="none"/>
                      <v:fill type="solid" color2="#696969" o:detectmouseclick="t"/>
                      <v:stroke color="black" weight="9360" joinstyle="miter" endcap="square"/>
                    </v:oval>
                  </w:pict>
                </mc:Fallback>
              </mc:AlternateConten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3/10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>
        <w:trPr>
          <w:trHeight w:val="113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Усть-Куломский р-н</w:t>
            </w:r>
          </w:p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04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69696" stroked="t" style="position:absolute;margin-left:3.2pt;margin-top:8.85pt;width:39.65pt;height:39.65pt">
                      <w10:wrap type="none"/>
                      <v:fill type="solid" color2="#696969" o:detectmouseclick="t"/>
                      <v:stroke color="black" weight="9360" joinstyle="miter" endcap="square"/>
                    </v:oval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6/4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>
        <w:trPr>
          <w:trHeight w:val="126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Сысольский р-н</w:t>
            </w:r>
          </w:p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1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123190</wp:posOffset>
                      </wp:positionV>
                      <wp:extent cx="504825" cy="50482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04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69696" stroked="t" style="position:absolute;margin-left:0.1pt;margin-top:9.7pt;width:39.65pt;height:39.65pt">
                      <w10:wrap type="none"/>
                      <v:fill type="solid" color2="#696969" o:detectmouseclick="t"/>
                      <v:stroke color="black" weight="9360" joinstyle="miter" endcap="square"/>
                    </v:oval>
                  </w:pict>
                </mc:Fallback>
              </mc:AlternateConten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4/7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>
        <w:trPr>
          <w:trHeight w:val="1124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Сыктывдинский р-н</w:t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1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103505</wp:posOffset>
                      </wp:positionV>
                      <wp:extent cx="504825" cy="50482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04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69696" stroked="t" style="position:absolute;margin-left:2.85pt;margin-top:8.15pt;width:39.65pt;height:39.65pt">
                      <w10:wrap type="none"/>
                      <v:fill type="solid" color2="#696969" o:detectmouseclick="t"/>
                      <v:stroke color="black" weight="9360" joinstyle="miter" endcap="square"/>
                    </v:oval>
                  </w:pict>
                </mc:Fallback>
              </mc:AlternateConten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 : 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8/3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>
        <w:trPr>
          <w:trHeight w:val="1151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Усть-Вымский р-н</w:t>
            </w:r>
          </w:p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 : 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  <w:lang w:val="ru-RU" w:eastAsia="ru-RU"/>
              </w:rPr>
            </w:pPr>
            <w:r>
              <w:rPr>
                <w:b/>
                <w:sz w:val="36"/>
                <w:szCs w:val="36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118745</wp:posOffset>
                      </wp:positionV>
                      <wp:extent cx="504825" cy="50482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04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69696" stroked="t" style="position:absolute;margin-left:0.7pt;margin-top:9.35pt;width:39.65pt;height:39.65pt">
                      <w10:wrap type="none"/>
                      <v:fill type="solid" color2="#696969" o:detectmouseclick="t"/>
                      <v:stroke color="black" weight="9360" joinstyle="miter" endcap="square"/>
                    </v:oval>
                  </w:pict>
                </mc:Fallback>
              </mc:AlternateConten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10/0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bookmarkStart w:id="1" w:name="__DdeLink__1130_1195180983"/>
      <w:bookmarkEnd w:id="1"/>
      <w:r>
        <w:rPr/>
        <w:t xml:space="preserve">Главный судья </w:t>
        <w:tab/>
        <w:tab/>
        <w:tab/>
        <w:t>О.Л. Литвинюк</w:t>
        <w:tab/>
        <w:tab/>
        <w:tab/>
        <w:tab/>
        <w:tab/>
        <w:t>Главный секретарь</w:t>
        <w:tab/>
        <w:tab/>
        <w:tab/>
        <w:t>И.Н. Попова</w:t>
      </w:r>
    </w:p>
    <w:sectPr>
      <w:type w:val="nextPage"/>
      <w:pgSz w:orient="landscape" w:w="16838" w:h="11906"/>
      <w:pgMar w:left="851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46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2">
    <w:name w:val="Основной шрифт абзаца2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ascii="Arial" w:hAnsi="Arial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LibreOffice_project/40m0$Build-2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2015-11-16T11:58:00Z</dcterms:created>
  <dc:creator>Nikita</dc:creator>
  <dc:language>ru-RU</dc:language>
  <cp:lastModifiedBy>Сухотина Анна Владимировна</cp:lastModifiedBy>
  <cp:lastPrinted>2011-06-08T08:53:00Z</cp:lastPrinted>
  <dcterms:modified xsi:type="dcterms:W3CDTF">2015-11-16T11:58:00Z</dcterms:modified>
  <cp:revision>2</cp:revision>
</cp:coreProperties>
</file>